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7C" w:rsidRDefault="00441C7C" w:rsidP="00441C7C">
      <w:pPr>
        <w:jc w:val="center"/>
        <w:rPr>
          <w:sz w:val="40"/>
          <w:szCs w:val="40"/>
        </w:rPr>
      </w:pPr>
      <w:r w:rsidRPr="00441C7C">
        <w:rPr>
          <w:noProof/>
          <w:sz w:val="40"/>
          <w:szCs w:val="40"/>
          <w:lang w:eastAsia="en-IE"/>
        </w:rPr>
        <w:drawing>
          <wp:inline distT="0" distB="0" distL="0" distR="0">
            <wp:extent cx="3711575" cy="1752460"/>
            <wp:effectExtent l="0" t="0" r="3175" b="635"/>
            <wp:docPr id="1" name="Picture 1" descr="C:\Users\user\Documents\BHTTC\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HTTC\Marketing\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6018" cy="1754558"/>
                    </a:xfrm>
                    <a:prstGeom prst="rect">
                      <a:avLst/>
                    </a:prstGeom>
                    <a:noFill/>
                    <a:ln>
                      <a:noFill/>
                    </a:ln>
                  </pic:spPr>
                </pic:pic>
              </a:graphicData>
            </a:graphic>
          </wp:inline>
        </w:drawing>
      </w:r>
    </w:p>
    <w:p w:rsidR="00441C7C" w:rsidRDefault="00441C7C">
      <w:pPr>
        <w:rPr>
          <w:sz w:val="40"/>
          <w:szCs w:val="40"/>
        </w:rPr>
      </w:pPr>
    </w:p>
    <w:p w:rsidR="00436896" w:rsidRPr="00436896" w:rsidRDefault="00436896" w:rsidP="00436896">
      <w:pPr>
        <w:ind w:left="1440" w:firstLine="720"/>
        <w:rPr>
          <w:sz w:val="40"/>
          <w:szCs w:val="40"/>
        </w:rPr>
      </w:pPr>
      <w:r>
        <w:rPr>
          <w:sz w:val="40"/>
          <w:szCs w:val="40"/>
        </w:rPr>
        <w:t xml:space="preserve">    </w:t>
      </w:r>
      <w:r w:rsidRPr="00436896">
        <w:rPr>
          <w:sz w:val="40"/>
          <w:szCs w:val="40"/>
        </w:rPr>
        <w:t>Safeguarding Statement</w:t>
      </w:r>
    </w:p>
    <w:p w:rsidR="00436896" w:rsidRPr="00436896" w:rsidRDefault="00436896" w:rsidP="00436896">
      <w:pPr>
        <w:rPr>
          <w:rFonts w:ascii="Verdana" w:hAnsi="Verdana"/>
          <w:sz w:val="20"/>
          <w:szCs w:val="20"/>
        </w:rPr>
      </w:pPr>
      <w:r>
        <w:rPr>
          <w:rFonts w:ascii="Verdana" w:hAnsi="Verdana"/>
          <w:sz w:val="20"/>
          <w:szCs w:val="20"/>
        </w:rPr>
        <w:t xml:space="preserve">Beech Hill Table Tennis Club (BHTTC) provides table tennis </w:t>
      </w:r>
      <w:r w:rsidRPr="00436896">
        <w:rPr>
          <w:rFonts w:ascii="Verdana" w:hAnsi="Verdana"/>
          <w:sz w:val="20"/>
          <w:szCs w:val="20"/>
        </w:rPr>
        <w:t>training and competition</w:t>
      </w:r>
      <w:r>
        <w:rPr>
          <w:rFonts w:ascii="Verdana" w:hAnsi="Verdana"/>
          <w:sz w:val="20"/>
          <w:szCs w:val="20"/>
        </w:rPr>
        <w:t xml:space="preserve"> </w:t>
      </w:r>
      <w:r w:rsidRPr="00436896">
        <w:rPr>
          <w:rFonts w:ascii="Verdana" w:hAnsi="Verdana"/>
          <w:sz w:val="20"/>
          <w:szCs w:val="20"/>
        </w:rPr>
        <w:t>for</w:t>
      </w:r>
      <w:r>
        <w:rPr>
          <w:rFonts w:ascii="Verdana" w:hAnsi="Verdana"/>
          <w:sz w:val="20"/>
          <w:szCs w:val="20"/>
        </w:rPr>
        <w:t xml:space="preserve"> </w:t>
      </w:r>
      <w:r w:rsidRPr="00436896">
        <w:rPr>
          <w:rFonts w:ascii="Verdana" w:hAnsi="Verdana"/>
          <w:sz w:val="20"/>
          <w:szCs w:val="20"/>
        </w:rPr>
        <w:t>children and adults with an intellectual disability</w:t>
      </w:r>
      <w:r>
        <w:rPr>
          <w:rFonts w:ascii="Verdana" w:hAnsi="Verdana"/>
          <w:sz w:val="20"/>
          <w:szCs w:val="20"/>
        </w:rPr>
        <w:t xml:space="preserve"> as part of its overall membership</w:t>
      </w:r>
      <w:r w:rsidRPr="00436896">
        <w:rPr>
          <w:rFonts w:ascii="Verdana" w:hAnsi="Verdana"/>
          <w:sz w:val="20"/>
          <w:szCs w:val="20"/>
        </w:rPr>
        <w:t xml:space="preserve">. </w:t>
      </w:r>
      <w:r>
        <w:rPr>
          <w:rFonts w:ascii="Verdana" w:hAnsi="Verdana"/>
          <w:sz w:val="20"/>
          <w:szCs w:val="20"/>
        </w:rPr>
        <w:t>BHTTC</w:t>
      </w:r>
      <w:r w:rsidRPr="00436896">
        <w:rPr>
          <w:rFonts w:ascii="Verdana" w:hAnsi="Verdana"/>
          <w:sz w:val="20"/>
          <w:szCs w:val="20"/>
        </w:rPr>
        <w:t xml:space="preserve"> recognise</w:t>
      </w:r>
      <w:r>
        <w:rPr>
          <w:rFonts w:ascii="Verdana" w:hAnsi="Verdana"/>
          <w:sz w:val="20"/>
          <w:szCs w:val="20"/>
        </w:rPr>
        <w:t>s</w:t>
      </w:r>
      <w:r w:rsidRPr="00436896">
        <w:rPr>
          <w:rFonts w:ascii="Verdana" w:hAnsi="Verdana"/>
          <w:sz w:val="20"/>
          <w:szCs w:val="20"/>
        </w:rPr>
        <w:t xml:space="preserve"> the duty of care to safeguard and promote the welfare of children and vulnerable adults. The </w:t>
      </w:r>
      <w:r>
        <w:rPr>
          <w:rFonts w:ascii="Verdana" w:hAnsi="Verdana"/>
          <w:sz w:val="20"/>
          <w:szCs w:val="20"/>
        </w:rPr>
        <w:t>Club</w:t>
      </w:r>
      <w:r w:rsidRPr="00436896">
        <w:rPr>
          <w:rFonts w:ascii="Verdana" w:hAnsi="Verdana"/>
          <w:sz w:val="20"/>
          <w:szCs w:val="20"/>
        </w:rPr>
        <w:t xml:space="preserve"> is committed to ensuring </w:t>
      </w:r>
      <w:r>
        <w:rPr>
          <w:rFonts w:ascii="Verdana" w:hAnsi="Verdana"/>
          <w:sz w:val="20"/>
          <w:szCs w:val="20"/>
        </w:rPr>
        <w:t xml:space="preserve">that </w:t>
      </w:r>
      <w:r w:rsidRPr="00436896">
        <w:rPr>
          <w:rFonts w:ascii="Verdana" w:hAnsi="Verdana"/>
          <w:sz w:val="20"/>
          <w:szCs w:val="20"/>
        </w:rPr>
        <w:t>our safeguarding practices reflect statutory and legal responsibilities, government guidance with best practice and Special Olympics</w:t>
      </w:r>
      <w:r>
        <w:rPr>
          <w:rFonts w:ascii="Verdana" w:hAnsi="Verdana"/>
          <w:sz w:val="20"/>
          <w:szCs w:val="20"/>
        </w:rPr>
        <w:t xml:space="preserve"> and Table Tennis Ireland</w:t>
      </w:r>
      <w:r w:rsidRPr="00436896">
        <w:rPr>
          <w:rFonts w:ascii="Verdana" w:hAnsi="Verdana"/>
          <w:sz w:val="20"/>
          <w:szCs w:val="20"/>
        </w:rPr>
        <w:t xml:space="preserve"> requirements.</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As a</w:t>
      </w:r>
      <w:r>
        <w:rPr>
          <w:rFonts w:ascii="Verdana" w:hAnsi="Verdana"/>
          <w:sz w:val="20"/>
          <w:szCs w:val="20"/>
        </w:rPr>
        <w:t xml:space="preserve"> club</w:t>
      </w:r>
      <w:r w:rsidRPr="00436896">
        <w:rPr>
          <w:rFonts w:ascii="Verdana" w:hAnsi="Verdana"/>
          <w:sz w:val="20"/>
          <w:szCs w:val="20"/>
        </w:rPr>
        <w:t>, we are confident that we are equipped and organised to protect the welfare of all athletes</w:t>
      </w:r>
      <w:r>
        <w:rPr>
          <w:rFonts w:ascii="Verdana" w:hAnsi="Verdana"/>
          <w:sz w:val="20"/>
          <w:szCs w:val="20"/>
        </w:rPr>
        <w:t xml:space="preserve"> in line with the </w:t>
      </w:r>
      <w:r w:rsidRPr="00436896">
        <w:rPr>
          <w:rFonts w:ascii="Verdana" w:hAnsi="Verdana"/>
          <w:sz w:val="20"/>
          <w:szCs w:val="20"/>
        </w:rPr>
        <w:t>Special Olympics’ Code of Ethics and Good Practice and the Irish Sports Council’s Code of Ethics for Good Practice for Children's Sport and the Safety, Health and Welfare at Work Act, 2005</w:t>
      </w:r>
      <w:r>
        <w:rPr>
          <w:rFonts w:ascii="Verdana" w:hAnsi="Verdana"/>
          <w:sz w:val="20"/>
          <w:szCs w:val="20"/>
        </w:rPr>
        <w:t>.</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 xml:space="preserve">The </w:t>
      </w:r>
      <w:r>
        <w:rPr>
          <w:rFonts w:ascii="Verdana" w:hAnsi="Verdana"/>
          <w:sz w:val="20"/>
          <w:szCs w:val="20"/>
        </w:rPr>
        <w:t>Club</w:t>
      </w:r>
      <w:r w:rsidRPr="00436896">
        <w:rPr>
          <w:rFonts w:ascii="Verdana" w:hAnsi="Verdana"/>
          <w:sz w:val="20"/>
          <w:szCs w:val="20"/>
        </w:rPr>
        <w:t xml:space="preserve"> has an identified management structure to provide guidance for individuals who may have reasonable grounds for concern about the safety and welfare of people</w:t>
      </w:r>
      <w:r>
        <w:rPr>
          <w:rFonts w:ascii="Verdana" w:hAnsi="Verdana"/>
          <w:sz w:val="20"/>
          <w:szCs w:val="20"/>
        </w:rPr>
        <w:t xml:space="preserve"> </w:t>
      </w:r>
      <w:r w:rsidRPr="00436896">
        <w:rPr>
          <w:rFonts w:ascii="Verdana" w:hAnsi="Verdana"/>
          <w:sz w:val="20"/>
          <w:szCs w:val="20"/>
        </w:rPr>
        <w:t xml:space="preserve">involved in </w:t>
      </w:r>
      <w:r>
        <w:rPr>
          <w:rFonts w:ascii="Verdana" w:hAnsi="Verdana"/>
          <w:sz w:val="20"/>
          <w:szCs w:val="20"/>
        </w:rPr>
        <w:t>BHTTC</w:t>
      </w:r>
      <w:r w:rsidRPr="00436896">
        <w:rPr>
          <w:rFonts w:ascii="Verdana" w:hAnsi="Verdana"/>
          <w:sz w:val="20"/>
          <w:szCs w:val="20"/>
        </w:rPr>
        <w:t>.</w:t>
      </w:r>
    </w:p>
    <w:p w:rsidR="00436896" w:rsidRPr="00436896" w:rsidRDefault="00436896" w:rsidP="00436896">
      <w:pPr>
        <w:rPr>
          <w:rFonts w:ascii="Verdana" w:hAnsi="Verdana"/>
          <w:sz w:val="20"/>
          <w:szCs w:val="20"/>
        </w:rPr>
      </w:pPr>
    </w:p>
    <w:p w:rsidR="004F3F26" w:rsidRDefault="004F3F26" w:rsidP="00B137FE">
      <w:pPr>
        <w:pStyle w:val="ListParagraph"/>
        <w:numPr>
          <w:ilvl w:val="0"/>
          <w:numId w:val="5"/>
        </w:numPr>
        <w:rPr>
          <w:rFonts w:ascii="Verdana" w:hAnsi="Verdana"/>
          <w:b/>
          <w:sz w:val="20"/>
          <w:szCs w:val="20"/>
        </w:rPr>
      </w:pPr>
      <w:r w:rsidRPr="005F7F38">
        <w:rPr>
          <w:rFonts w:ascii="Verdana" w:hAnsi="Verdana"/>
          <w:b/>
          <w:sz w:val="20"/>
          <w:szCs w:val="20"/>
        </w:rPr>
        <w:t xml:space="preserve">The nominated person for safeguarding matters is the Club Safeguarding Officer </w:t>
      </w:r>
      <w:r w:rsidR="00B137FE" w:rsidRPr="005F7F38">
        <w:rPr>
          <w:rFonts w:ascii="Verdana" w:hAnsi="Verdana"/>
          <w:b/>
          <w:sz w:val="20"/>
          <w:szCs w:val="20"/>
        </w:rPr>
        <w:t xml:space="preserve"> </w:t>
      </w:r>
      <w:r w:rsidRPr="005F7F38">
        <w:rPr>
          <w:rFonts w:ascii="Verdana" w:hAnsi="Verdana"/>
          <w:b/>
          <w:sz w:val="20"/>
          <w:szCs w:val="20"/>
        </w:rPr>
        <w:t xml:space="preserve"> Officers - CSO (TTI) – Charlie Billon</w:t>
      </w:r>
      <w:r w:rsidR="00B137FE" w:rsidRPr="005F7F38">
        <w:rPr>
          <w:rFonts w:ascii="Verdana" w:hAnsi="Verdana"/>
          <w:b/>
          <w:sz w:val="20"/>
          <w:szCs w:val="20"/>
        </w:rPr>
        <w:t xml:space="preserve"> </w:t>
      </w:r>
      <w:r w:rsidRPr="005F7F38">
        <w:rPr>
          <w:rFonts w:ascii="Verdana" w:hAnsi="Verdana"/>
          <w:b/>
          <w:sz w:val="20"/>
          <w:szCs w:val="20"/>
        </w:rPr>
        <w:t>- for mainstream</w:t>
      </w:r>
      <w:r w:rsidR="006916AC" w:rsidRPr="005F7F38">
        <w:rPr>
          <w:rFonts w:ascii="Verdana" w:hAnsi="Verdana"/>
          <w:b/>
          <w:sz w:val="20"/>
          <w:szCs w:val="20"/>
        </w:rPr>
        <w:t xml:space="preserve"> player</w:t>
      </w:r>
      <w:r w:rsidRPr="005F7F38">
        <w:rPr>
          <w:rFonts w:ascii="Verdana" w:hAnsi="Verdana"/>
          <w:b/>
          <w:sz w:val="20"/>
          <w:szCs w:val="20"/>
        </w:rPr>
        <w:t xml:space="preserve"> activities and CSO (SO) – Dan Horgan - for Wednesday night player activities. Their contact details are posted on the Club website.</w:t>
      </w:r>
    </w:p>
    <w:p w:rsidR="005F7F38" w:rsidRPr="005F7F38" w:rsidRDefault="005F7F38" w:rsidP="005F7F38">
      <w:pPr>
        <w:pStyle w:val="ListParagraph"/>
        <w:ind w:left="360"/>
        <w:rPr>
          <w:rFonts w:ascii="Verdana" w:hAnsi="Verdana"/>
          <w:b/>
          <w:sz w:val="20"/>
          <w:szCs w:val="20"/>
        </w:rPr>
      </w:pPr>
    </w:p>
    <w:p w:rsidR="004F3F26" w:rsidRPr="005F7F38" w:rsidRDefault="004F3F26" w:rsidP="00B137FE">
      <w:pPr>
        <w:pStyle w:val="ListParagraph"/>
        <w:numPr>
          <w:ilvl w:val="0"/>
          <w:numId w:val="5"/>
        </w:numPr>
        <w:rPr>
          <w:rFonts w:ascii="Verdana" w:hAnsi="Verdana"/>
          <w:b/>
          <w:sz w:val="20"/>
          <w:szCs w:val="20"/>
        </w:rPr>
      </w:pPr>
      <w:r w:rsidRPr="005F7F38">
        <w:rPr>
          <w:rFonts w:ascii="Verdana" w:hAnsi="Verdana"/>
          <w:b/>
          <w:sz w:val="20"/>
          <w:szCs w:val="20"/>
        </w:rPr>
        <w:t>The Designated Liaison Person for the Club, who has the responsibility to liaise with the statutory authorities and national governing bodies, is the Club Chairman, Eoin Kelly, whose contact details are posted on the Club website.</w:t>
      </w:r>
    </w:p>
    <w:p w:rsidR="00B137FE" w:rsidRDefault="00B137FE" w:rsidP="00B137FE">
      <w:pPr>
        <w:pStyle w:val="ListParagraph"/>
        <w:ind w:left="360"/>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 xml:space="preserve">The </w:t>
      </w:r>
      <w:r w:rsidR="00B137FE">
        <w:rPr>
          <w:rFonts w:ascii="Verdana" w:hAnsi="Verdana"/>
          <w:sz w:val="20"/>
          <w:szCs w:val="20"/>
        </w:rPr>
        <w:t>Club</w:t>
      </w:r>
      <w:r w:rsidRPr="00436896">
        <w:rPr>
          <w:rFonts w:ascii="Verdana" w:hAnsi="Verdana"/>
          <w:sz w:val="20"/>
          <w:szCs w:val="20"/>
        </w:rPr>
        <w:t xml:space="preserve"> has undertaken a</w:t>
      </w:r>
      <w:r w:rsidR="009445D1">
        <w:rPr>
          <w:rFonts w:ascii="Verdana" w:hAnsi="Verdana"/>
          <w:sz w:val="20"/>
          <w:szCs w:val="20"/>
        </w:rPr>
        <w:t xml:space="preserve"> risk</w:t>
      </w:r>
      <w:r w:rsidRPr="00436896">
        <w:rPr>
          <w:rFonts w:ascii="Verdana" w:hAnsi="Verdana"/>
          <w:sz w:val="20"/>
          <w:szCs w:val="20"/>
        </w:rPr>
        <w:t xml:space="preserve"> assessment and will continue to review the risks inherent with undertaking </w:t>
      </w:r>
      <w:r w:rsidR="00B137FE">
        <w:rPr>
          <w:rFonts w:ascii="Verdana" w:hAnsi="Verdana"/>
          <w:sz w:val="20"/>
          <w:szCs w:val="20"/>
        </w:rPr>
        <w:t xml:space="preserve">table tennis </w:t>
      </w:r>
      <w:r w:rsidRPr="00436896">
        <w:rPr>
          <w:rFonts w:ascii="Verdana" w:hAnsi="Verdana"/>
          <w:sz w:val="20"/>
          <w:szCs w:val="20"/>
        </w:rPr>
        <w:t xml:space="preserve">with </w:t>
      </w:r>
      <w:r w:rsidR="006916AC">
        <w:rPr>
          <w:rFonts w:ascii="Verdana" w:hAnsi="Verdana"/>
          <w:sz w:val="20"/>
          <w:szCs w:val="20"/>
        </w:rPr>
        <w:t xml:space="preserve">children and </w:t>
      </w:r>
      <w:r w:rsidRPr="00436896">
        <w:rPr>
          <w:rFonts w:ascii="Verdana" w:hAnsi="Verdana"/>
          <w:sz w:val="20"/>
          <w:szCs w:val="20"/>
        </w:rPr>
        <w:t xml:space="preserve">persons with an intellectual disability. </w:t>
      </w:r>
      <w:bookmarkStart w:id="0" w:name="_GoBack"/>
      <w:bookmarkEnd w:id="0"/>
    </w:p>
    <w:p w:rsidR="00436896" w:rsidRPr="00436896" w:rsidRDefault="00436896" w:rsidP="00436896">
      <w:pPr>
        <w:rPr>
          <w:rFonts w:ascii="Verdana" w:hAnsi="Verdana"/>
          <w:sz w:val="20"/>
          <w:szCs w:val="20"/>
        </w:rPr>
      </w:pPr>
      <w:r w:rsidRPr="00436896">
        <w:rPr>
          <w:rFonts w:ascii="Verdana" w:hAnsi="Verdana"/>
          <w:sz w:val="20"/>
          <w:szCs w:val="20"/>
        </w:rPr>
        <w:t xml:space="preserve">Our Safeguarding Statement has been developed in line with requirements under the Children First Act 2015, (the Children First: National Guidance, and Tusla’s Child Safeguarding: A Guide for Policy, Procedure and Practice). In addition to our Risk </w:t>
      </w:r>
      <w:r w:rsidRPr="00436896">
        <w:rPr>
          <w:rFonts w:ascii="Verdana" w:hAnsi="Verdana"/>
          <w:sz w:val="20"/>
          <w:szCs w:val="20"/>
        </w:rPr>
        <w:lastRenderedPageBreak/>
        <w:t xml:space="preserve">Assessment described above, there are further procedures that support our intention to safeguard our </w:t>
      </w:r>
      <w:r w:rsidR="006916AC">
        <w:rPr>
          <w:rFonts w:ascii="Verdana" w:hAnsi="Verdana"/>
          <w:sz w:val="20"/>
          <w:szCs w:val="20"/>
        </w:rPr>
        <w:t>players</w:t>
      </w:r>
      <w:r w:rsidRPr="00436896">
        <w:rPr>
          <w:rFonts w:ascii="Verdana" w:hAnsi="Verdana"/>
          <w:sz w:val="20"/>
          <w:szCs w:val="20"/>
        </w:rPr>
        <w:t xml:space="preserve"> while they are availing of our activities.</w:t>
      </w:r>
      <w:r w:rsidR="009445D1">
        <w:rPr>
          <w:rFonts w:ascii="Verdana" w:hAnsi="Verdana"/>
          <w:sz w:val="20"/>
          <w:szCs w:val="20"/>
        </w:rPr>
        <w:t xml:space="preserve"> These procedures are contained in the Club Code of Ethics and involve:</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w:t>
      </w:r>
      <w:r w:rsidRPr="00436896">
        <w:rPr>
          <w:rFonts w:ascii="Verdana" w:hAnsi="Verdana"/>
          <w:sz w:val="20"/>
          <w:szCs w:val="20"/>
        </w:rPr>
        <w:tab/>
        <w:t xml:space="preserve">Procedures for the management of allegations of abuse or misconduct by </w:t>
      </w:r>
      <w:r w:rsidR="009445D1">
        <w:rPr>
          <w:rFonts w:ascii="Verdana" w:hAnsi="Verdana"/>
          <w:sz w:val="20"/>
          <w:szCs w:val="20"/>
        </w:rPr>
        <w:t>coaches</w:t>
      </w:r>
      <w:r w:rsidRPr="00436896">
        <w:rPr>
          <w:rFonts w:ascii="Verdana" w:hAnsi="Verdana"/>
          <w:sz w:val="20"/>
          <w:szCs w:val="20"/>
        </w:rPr>
        <w:t xml:space="preserve"> or volunteers against a</w:t>
      </w:r>
      <w:r w:rsidR="009445D1">
        <w:rPr>
          <w:rFonts w:ascii="Verdana" w:hAnsi="Verdana"/>
          <w:sz w:val="20"/>
          <w:szCs w:val="20"/>
        </w:rPr>
        <w:t xml:space="preserve"> player</w:t>
      </w:r>
      <w:r w:rsidRPr="00436896">
        <w:rPr>
          <w:rFonts w:ascii="Verdana" w:hAnsi="Verdana"/>
          <w:sz w:val="20"/>
          <w:szCs w:val="20"/>
        </w:rPr>
        <w:t xml:space="preserve"> (s) availing of our activities</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w:t>
      </w:r>
      <w:r w:rsidRPr="00436896">
        <w:rPr>
          <w:rFonts w:ascii="Verdana" w:hAnsi="Verdana"/>
          <w:sz w:val="20"/>
          <w:szCs w:val="20"/>
        </w:rPr>
        <w:tab/>
        <w:t xml:space="preserve">Procedures for the safe recruitment of </w:t>
      </w:r>
      <w:r w:rsidR="00D32679">
        <w:rPr>
          <w:rFonts w:ascii="Verdana" w:hAnsi="Verdana"/>
          <w:sz w:val="20"/>
          <w:szCs w:val="20"/>
        </w:rPr>
        <w:t>coaches</w:t>
      </w:r>
      <w:r w:rsidRPr="00436896">
        <w:rPr>
          <w:rFonts w:ascii="Verdana" w:hAnsi="Verdana"/>
          <w:sz w:val="20"/>
          <w:szCs w:val="20"/>
        </w:rPr>
        <w:t xml:space="preserve"> and volunteers to work with our </w:t>
      </w:r>
      <w:r w:rsidR="009445D1">
        <w:rPr>
          <w:rFonts w:ascii="Verdana" w:hAnsi="Verdana"/>
          <w:sz w:val="20"/>
          <w:szCs w:val="20"/>
        </w:rPr>
        <w:t xml:space="preserve">players </w:t>
      </w:r>
      <w:r w:rsidRPr="00436896">
        <w:rPr>
          <w:rFonts w:ascii="Verdana" w:hAnsi="Verdana"/>
          <w:sz w:val="20"/>
          <w:szCs w:val="20"/>
        </w:rPr>
        <w:t>in our activities</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w:t>
      </w:r>
      <w:r w:rsidRPr="00436896">
        <w:rPr>
          <w:rFonts w:ascii="Verdana" w:hAnsi="Verdana"/>
          <w:sz w:val="20"/>
          <w:szCs w:val="20"/>
        </w:rPr>
        <w:tab/>
        <w:t>Procedures for access to safeguarding training and information, including the identification of the occurrence of</w:t>
      </w:r>
      <w:r w:rsidR="009445D1">
        <w:rPr>
          <w:rFonts w:ascii="Verdana" w:hAnsi="Verdana"/>
          <w:sz w:val="20"/>
          <w:szCs w:val="20"/>
        </w:rPr>
        <w:t xml:space="preserve"> </w:t>
      </w:r>
      <w:r w:rsidRPr="00436896">
        <w:rPr>
          <w:rFonts w:ascii="Verdana" w:hAnsi="Verdana"/>
          <w:sz w:val="20"/>
          <w:szCs w:val="20"/>
        </w:rPr>
        <w:t>harm</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w:t>
      </w:r>
      <w:r w:rsidRPr="00436896">
        <w:rPr>
          <w:rFonts w:ascii="Verdana" w:hAnsi="Verdana"/>
          <w:sz w:val="20"/>
          <w:szCs w:val="20"/>
        </w:rPr>
        <w:tab/>
        <w:t xml:space="preserve">Procedure for reporting </w:t>
      </w:r>
      <w:r w:rsidR="009445D1">
        <w:rPr>
          <w:rFonts w:ascii="Verdana" w:hAnsi="Verdana"/>
          <w:sz w:val="20"/>
          <w:szCs w:val="20"/>
        </w:rPr>
        <w:t>player</w:t>
      </w:r>
      <w:r w:rsidRPr="00436896">
        <w:rPr>
          <w:rFonts w:ascii="Verdana" w:hAnsi="Verdana"/>
          <w:sz w:val="20"/>
          <w:szCs w:val="20"/>
        </w:rPr>
        <w:t xml:space="preserve"> protection or welfare concerns to Statutory Authorities</w:t>
      </w:r>
    </w:p>
    <w:p w:rsidR="00436896" w:rsidRPr="00436896" w:rsidRDefault="00436896" w:rsidP="00436896">
      <w:pPr>
        <w:rPr>
          <w:rFonts w:ascii="Verdana" w:hAnsi="Verdana"/>
          <w:sz w:val="20"/>
          <w:szCs w:val="20"/>
        </w:rPr>
      </w:pPr>
    </w:p>
    <w:p w:rsidR="00436896" w:rsidRPr="00436896" w:rsidRDefault="009445D1" w:rsidP="00436896">
      <w:pPr>
        <w:rPr>
          <w:rFonts w:ascii="Verdana" w:hAnsi="Verdana"/>
          <w:sz w:val="20"/>
          <w:szCs w:val="20"/>
        </w:rPr>
      </w:pPr>
      <w:r>
        <w:rPr>
          <w:rFonts w:ascii="Verdana" w:hAnsi="Verdana"/>
          <w:sz w:val="20"/>
          <w:szCs w:val="20"/>
        </w:rPr>
        <w:t>BHTTC</w:t>
      </w:r>
      <w:r w:rsidR="00436896" w:rsidRPr="00436896">
        <w:rPr>
          <w:rFonts w:ascii="Verdana" w:hAnsi="Verdana"/>
          <w:sz w:val="20"/>
          <w:szCs w:val="20"/>
        </w:rPr>
        <w:t xml:space="preserve"> recognises that implementation is an ongoing process. </w:t>
      </w:r>
      <w:r>
        <w:rPr>
          <w:rFonts w:ascii="Verdana" w:hAnsi="Verdana"/>
          <w:sz w:val="20"/>
          <w:szCs w:val="20"/>
        </w:rPr>
        <w:t>The Club</w:t>
      </w:r>
      <w:r w:rsidR="00436896" w:rsidRPr="00436896">
        <w:rPr>
          <w:rFonts w:ascii="Verdana" w:hAnsi="Verdana"/>
          <w:sz w:val="20"/>
          <w:szCs w:val="20"/>
        </w:rPr>
        <w:t xml:space="preserve"> is committed to the implementation of this Safeguarding Statement and the</w:t>
      </w:r>
      <w:r>
        <w:rPr>
          <w:rFonts w:ascii="Verdana" w:hAnsi="Verdana"/>
          <w:sz w:val="20"/>
          <w:szCs w:val="20"/>
        </w:rPr>
        <w:t xml:space="preserve"> </w:t>
      </w:r>
      <w:r w:rsidR="00436896" w:rsidRPr="00436896">
        <w:rPr>
          <w:rFonts w:ascii="Verdana" w:hAnsi="Verdana"/>
          <w:sz w:val="20"/>
          <w:szCs w:val="20"/>
        </w:rPr>
        <w:t>procedures that support our</w:t>
      </w:r>
      <w:r>
        <w:rPr>
          <w:rFonts w:ascii="Verdana" w:hAnsi="Verdana"/>
          <w:sz w:val="20"/>
          <w:szCs w:val="20"/>
        </w:rPr>
        <w:t xml:space="preserve"> </w:t>
      </w:r>
      <w:r w:rsidR="00436896" w:rsidRPr="00436896">
        <w:rPr>
          <w:rFonts w:ascii="Verdana" w:hAnsi="Verdana"/>
          <w:sz w:val="20"/>
          <w:szCs w:val="20"/>
        </w:rPr>
        <w:t xml:space="preserve">intention to keep </w:t>
      </w:r>
      <w:r>
        <w:rPr>
          <w:rFonts w:ascii="Verdana" w:hAnsi="Verdana"/>
          <w:sz w:val="20"/>
          <w:szCs w:val="20"/>
        </w:rPr>
        <w:t>players s</w:t>
      </w:r>
      <w:r w:rsidR="00436896" w:rsidRPr="00436896">
        <w:rPr>
          <w:rFonts w:ascii="Verdana" w:hAnsi="Verdana"/>
          <w:sz w:val="20"/>
          <w:szCs w:val="20"/>
        </w:rPr>
        <w:t>afe</w:t>
      </w:r>
      <w:r>
        <w:rPr>
          <w:rFonts w:ascii="Verdana" w:hAnsi="Verdana"/>
          <w:sz w:val="20"/>
          <w:szCs w:val="20"/>
        </w:rPr>
        <w:t xml:space="preserve"> </w:t>
      </w:r>
      <w:r w:rsidR="00436896" w:rsidRPr="00436896">
        <w:rPr>
          <w:rFonts w:ascii="Verdana" w:hAnsi="Verdana"/>
          <w:sz w:val="20"/>
          <w:szCs w:val="20"/>
        </w:rPr>
        <w:t>from</w:t>
      </w:r>
      <w:r>
        <w:rPr>
          <w:rFonts w:ascii="Verdana" w:hAnsi="Verdana"/>
          <w:sz w:val="20"/>
          <w:szCs w:val="20"/>
        </w:rPr>
        <w:t xml:space="preserve"> </w:t>
      </w:r>
      <w:r w:rsidR="00436896" w:rsidRPr="00436896">
        <w:rPr>
          <w:rFonts w:ascii="Verdana" w:hAnsi="Verdana"/>
          <w:sz w:val="20"/>
          <w:szCs w:val="20"/>
        </w:rPr>
        <w:t>harm</w:t>
      </w:r>
      <w:r>
        <w:rPr>
          <w:rFonts w:ascii="Verdana" w:hAnsi="Verdana"/>
          <w:sz w:val="20"/>
          <w:szCs w:val="20"/>
        </w:rPr>
        <w:t xml:space="preserve"> </w:t>
      </w:r>
      <w:r w:rsidR="00436896" w:rsidRPr="00436896">
        <w:rPr>
          <w:rFonts w:ascii="Verdana" w:hAnsi="Verdana"/>
          <w:sz w:val="20"/>
          <w:szCs w:val="20"/>
        </w:rPr>
        <w:t>while</w:t>
      </w:r>
      <w:r>
        <w:rPr>
          <w:rFonts w:ascii="Verdana" w:hAnsi="Verdana"/>
          <w:sz w:val="20"/>
          <w:szCs w:val="20"/>
        </w:rPr>
        <w:t xml:space="preserve"> </w:t>
      </w:r>
      <w:r w:rsidR="00436896" w:rsidRPr="00436896">
        <w:rPr>
          <w:rFonts w:ascii="Verdana" w:hAnsi="Verdana"/>
          <w:sz w:val="20"/>
          <w:szCs w:val="20"/>
        </w:rPr>
        <w:t>availing of our activities.</w:t>
      </w:r>
    </w:p>
    <w:p w:rsidR="00436896" w:rsidRPr="00436896" w:rsidRDefault="00436896" w:rsidP="00436896">
      <w:pPr>
        <w:rPr>
          <w:rFonts w:ascii="Verdana" w:hAnsi="Verdana"/>
          <w:sz w:val="20"/>
          <w:szCs w:val="20"/>
        </w:rPr>
      </w:pPr>
    </w:p>
    <w:p w:rsidR="00436896" w:rsidRPr="00436896" w:rsidRDefault="009445D1" w:rsidP="00436896">
      <w:pPr>
        <w:rPr>
          <w:rFonts w:ascii="Verdana" w:hAnsi="Verdana"/>
          <w:sz w:val="20"/>
          <w:szCs w:val="20"/>
        </w:rPr>
      </w:pPr>
      <w:r>
        <w:rPr>
          <w:rFonts w:ascii="Verdana" w:hAnsi="Verdana"/>
          <w:sz w:val="20"/>
          <w:szCs w:val="20"/>
        </w:rPr>
        <w:t xml:space="preserve">BHTTC, as </w:t>
      </w:r>
      <w:r w:rsidR="00436896" w:rsidRPr="00436896">
        <w:rPr>
          <w:rFonts w:ascii="Verdana" w:hAnsi="Verdana"/>
          <w:sz w:val="20"/>
          <w:szCs w:val="20"/>
        </w:rPr>
        <w:t>part</w:t>
      </w:r>
      <w:r>
        <w:rPr>
          <w:rFonts w:ascii="Verdana" w:hAnsi="Verdana"/>
          <w:sz w:val="20"/>
          <w:szCs w:val="20"/>
        </w:rPr>
        <w:t xml:space="preserve"> </w:t>
      </w:r>
      <w:r w:rsidR="00436896" w:rsidRPr="00436896">
        <w:rPr>
          <w:rFonts w:ascii="Verdana" w:hAnsi="Verdana"/>
          <w:sz w:val="20"/>
          <w:szCs w:val="20"/>
        </w:rPr>
        <w:t>of</w:t>
      </w:r>
      <w:r>
        <w:rPr>
          <w:rFonts w:ascii="Verdana" w:hAnsi="Verdana"/>
          <w:sz w:val="20"/>
          <w:szCs w:val="20"/>
        </w:rPr>
        <w:t xml:space="preserve"> </w:t>
      </w:r>
      <w:r w:rsidR="00436896" w:rsidRPr="00436896">
        <w:rPr>
          <w:rFonts w:ascii="Verdana" w:hAnsi="Verdana"/>
          <w:sz w:val="20"/>
          <w:szCs w:val="20"/>
        </w:rPr>
        <w:t>its annual affiliation to Special</w:t>
      </w:r>
      <w:r>
        <w:rPr>
          <w:rFonts w:ascii="Verdana" w:hAnsi="Verdana"/>
          <w:sz w:val="20"/>
          <w:szCs w:val="20"/>
        </w:rPr>
        <w:t xml:space="preserve"> Olympics Ireland and Table Tennis Ireland,</w:t>
      </w:r>
      <w:r w:rsidR="00436896" w:rsidRPr="00436896">
        <w:rPr>
          <w:rFonts w:ascii="Verdana" w:hAnsi="Verdana"/>
          <w:sz w:val="20"/>
          <w:szCs w:val="20"/>
        </w:rPr>
        <w:t xml:space="preserve"> has adopted th</w:t>
      </w:r>
      <w:r>
        <w:rPr>
          <w:rFonts w:ascii="Verdana" w:hAnsi="Verdana"/>
          <w:sz w:val="20"/>
          <w:szCs w:val="20"/>
        </w:rPr>
        <w:t xml:space="preserve">is </w:t>
      </w:r>
      <w:r w:rsidR="00436896" w:rsidRPr="00436896">
        <w:rPr>
          <w:rFonts w:ascii="Verdana" w:hAnsi="Verdana"/>
          <w:sz w:val="20"/>
          <w:szCs w:val="20"/>
        </w:rPr>
        <w:t>Statement and is committed to the</w:t>
      </w:r>
      <w:r>
        <w:rPr>
          <w:rFonts w:ascii="Verdana" w:hAnsi="Verdana"/>
          <w:sz w:val="20"/>
          <w:szCs w:val="20"/>
        </w:rPr>
        <w:t xml:space="preserve"> </w:t>
      </w:r>
      <w:r w:rsidR="00436896" w:rsidRPr="00436896">
        <w:rPr>
          <w:rFonts w:ascii="Verdana" w:hAnsi="Verdana"/>
          <w:sz w:val="20"/>
          <w:szCs w:val="20"/>
        </w:rPr>
        <w:t>implementation of</w:t>
      </w:r>
      <w:r>
        <w:rPr>
          <w:rFonts w:ascii="Verdana" w:hAnsi="Verdana"/>
          <w:sz w:val="20"/>
          <w:szCs w:val="20"/>
        </w:rPr>
        <w:t xml:space="preserve"> </w:t>
      </w:r>
      <w:r w:rsidR="00436896" w:rsidRPr="00436896">
        <w:rPr>
          <w:rFonts w:ascii="Verdana" w:hAnsi="Verdana"/>
          <w:sz w:val="20"/>
          <w:szCs w:val="20"/>
        </w:rPr>
        <w:t xml:space="preserve">best practice </w:t>
      </w:r>
      <w:r>
        <w:rPr>
          <w:rFonts w:ascii="Verdana" w:hAnsi="Verdana"/>
          <w:sz w:val="20"/>
          <w:szCs w:val="20"/>
        </w:rPr>
        <w:t>s</w:t>
      </w:r>
      <w:r w:rsidR="00436896" w:rsidRPr="00436896">
        <w:rPr>
          <w:rFonts w:ascii="Verdana" w:hAnsi="Verdana"/>
          <w:sz w:val="20"/>
          <w:szCs w:val="20"/>
        </w:rPr>
        <w:t xml:space="preserve">afeguarding </w:t>
      </w:r>
      <w:r>
        <w:rPr>
          <w:rFonts w:ascii="Verdana" w:hAnsi="Verdana"/>
          <w:sz w:val="20"/>
          <w:szCs w:val="20"/>
        </w:rPr>
        <w:t>p</w:t>
      </w:r>
      <w:r w:rsidR="00436896" w:rsidRPr="00436896">
        <w:rPr>
          <w:rFonts w:ascii="Verdana" w:hAnsi="Verdana"/>
          <w:sz w:val="20"/>
          <w:szCs w:val="20"/>
        </w:rPr>
        <w:t>rocedures</w:t>
      </w:r>
      <w:r>
        <w:rPr>
          <w:rFonts w:ascii="Verdana" w:hAnsi="Verdana"/>
          <w:sz w:val="20"/>
          <w:szCs w:val="20"/>
        </w:rPr>
        <w:t>.</w:t>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Chairperson of</w:t>
      </w:r>
      <w:r w:rsidR="009445D1">
        <w:rPr>
          <w:rFonts w:ascii="Verdana" w:hAnsi="Verdana"/>
          <w:sz w:val="20"/>
          <w:szCs w:val="20"/>
        </w:rPr>
        <w:t xml:space="preserve"> </w:t>
      </w:r>
      <w:r w:rsidRPr="00436896">
        <w:rPr>
          <w:rFonts w:ascii="Verdana" w:hAnsi="Verdana"/>
          <w:sz w:val="20"/>
          <w:szCs w:val="20"/>
        </w:rPr>
        <w:t>Club Management Team:</w:t>
      </w:r>
      <w:r w:rsidR="009445D1">
        <w:rPr>
          <w:rFonts w:ascii="Verdana" w:hAnsi="Verdana"/>
          <w:sz w:val="20"/>
          <w:szCs w:val="20"/>
        </w:rPr>
        <w:tab/>
      </w:r>
      <w:r w:rsidR="009445D1">
        <w:rPr>
          <w:rFonts w:ascii="Verdana" w:hAnsi="Verdana"/>
          <w:sz w:val="20"/>
          <w:szCs w:val="20"/>
        </w:rPr>
        <w:tab/>
        <w:t xml:space="preserve"> </w:t>
      </w:r>
      <w:r w:rsidR="009445D1">
        <w:rPr>
          <w:rFonts w:ascii="Verdana" w:hAnsi="Verdana"/>
          <w:noProof/>
          <w:sz w:val="20"/>
          <w:szCs w:val="20"/>
          <w:lang w:eastAsia="en-IE"/>
        </w:rPr>
        <w:drawing>
          <wp:inline distT="0" distB="0" distL="0" distR="0">
            <wp:extent cx="1276350" cy="4164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in Kelly'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275105" cy="416052"/>
                    </a:xfrm>
                    <a:prstGeom prst="rect">
                      <a:avLst/>
                    </a:prstGeom>
                  </pic:spPr>
                </pic:pic>
              </a:graphicData>
            </a:graphic>
          </wp:inline>
        </w:drawing>
      </w:r>
    </w:p>
    <w:p w:rsidR="00436896" w:rsidRPr="00436896" w:rsidRDefault="00436896"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Club Safeguarding Officer</w:t>
      </w:r>
      <w:r w:rsidR="009445D1">
        <w:rPr>
          <w:rFonts w:ascii="Verdana" w:hAnsi="Verdana"/>
          <w:sz w:val="20"/>
          <w:szCs w:val="20"/>
        </w:rPr>
        <w:t>s</w:t>
      </w:r>
      <w:r w:rsidRPr="00436896">
        <w:rPr>
          <w:rFonts w:ascii="Verdana" w:hAnsi="Verdana"/>
          <w:sz w:val="20"/>
          <w:szCs w:val="20"/>
        </w:rPr>
        <w:t>:</w:t>
      </w:r>
    </w:p>
    <w:p w:rsidR="00436896" w:rsidRPr="00436896" w:rsidRDefault="00436896" w:rsidP="00436896">
      <w:pPr>
        <w:rPr>
          <w:rFonts w:ascii="Verdana" w:hAnsi="Verdana"/>
          <w:sz w:val="20"/>
          <w:szCs w:val="20"/>
        </w:rPr>
      </w:pPr>
    </w:p>
    <w:p w:rsidR="009445D1" w:rsidRDefault="009445D1" w:rsidP="00436896">
      <w:pPr>
        <w:rPr>
          <w:rFonts w:ascii="Verdana" w:hAnsi="Verdana"/>
          <w:sz w:val="20"/>
          <w:szCs w:val="20"/>
        </w:rPr>
      </w:pPr>
    </w:p>
    <w:p w:rsidR="005F7F38" w:rsidRDefault="005F7F38" w:rsidP="00436896">
      <w:pPr>
        <w:rPr>
          <w:rFonts w:ascii="Verdana" w:hAnsi="Verdana"/>
          <w:sz w:val="20"/>
          <w:szCs w:val="20"/>
        </w:rPr>
      </w:pPr>
    </w:p>
    <w:p w:rsidR="00436896" w:rsidRPr="00436896" w:rsidRDefault="00436896" w:rsidP="00436896">
      <w:pPr>
        <w:rPr>
          <w:rFonts w:ascii="Verdana" w:hAnsi="Verdana"/>
          <w:sz w:val="20"/>
          <w:szCs w:val="20"/>
        </w:rPr>
      </w:pPr>
      <w:r w:rsidRPr="00436896">
        <w:rPr>
          <w:rFonts w:ascii="Verdana" w:hAnsi="Verdana"/>
          <w:sz w:val="20"/>
          <w:szCs w:val="20"/>
        </w:rPr>
        <w:t>Date</w:t>
      </w:r>
      <w:proofErr w:type="gramStart"/>
      <w:r w:rsidRPr="00436896">
        <w:rPr>
          <w:rFonts w:ascii="Verdana" w:hAnsi="Verdana"/>
          <w:sz w:val="20"/>
          <w:szCs w:val="20"/>
        </w:rPr>
        <w:t>:</w:t>
      </w:r>
      <w:r w:rsidR="005F7F38">
        <w:rPr>
          <w:rFonts w:ascii="Verdana" w:hAnsi="Verdana"/>
          <w:sz w:val="20"/>
          <w:szCs w:val="20"/>
        </w:rPr>
        <w:t>02</w:t>
      </w:r>
      <w:proofErr w:type="gramEnd"/>
      <w:r w:rsidR="005F7F38">
        <w:rPr>
          <w:rFonts w:ascii="Verdana" w:hAnsi="Verdana"/>
          <w:sz w:val="20"/>
          <w:szCs w:val="20"/>
        </w:rPr>
        <w:t>/04/2018</w:t>
      </w:r>
    </w:p>
    <w:p w:rsidR="00436896" w:rsidRPr="00436896" w:rsidRDefault="00436896">
      <w:pPr>
        <w:rPr>
          <w:rFonts w:ascii="Verdana" w:hAnsi="Verdana"/>
          <w:sz w:val="20"/>
          <w:szCs w:val="20"/>
        </w:rPr>
      </w:pPr>
    </w:p>
    <w:sectPr w:rsidR="00436896" w:rsidRPr="00436896" w:rsidSect="00B6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EF"/>
    <w:multiLevelType w:val="hybridMultilevel"/>
    <w:tmpl w:val="7CD8CBDC"/>
    <w:lvl w:ilvl="0" w:tplc="37FC12B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D1F3F15"/>
    <w:multiLevelType w:val="hybridMultilevel"/>
    <w:tmpl w:val="C99CEE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5EE3A34"/>
    <w:multiLevelType w:val="hybridMultilevel"/>
    <w:tmpl w:val="2CE6E4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C5F6953"/>
    <w:multiLevelType w:val="hybridMultilevel"/>
    <w:tmpl w:val="46EC2F20"/>
    <w:lvl w:ilvl="0" w:tplc="7EEC9F1A">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3D1170B"/>
    <w:multiLevelType w:val="hybridMultilevel"/>
    <w:tmpl w:val="48520798"/>
    <w:lvl w:ilvl="0" w:tplc="8C2AA08A">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1F"/>
    <w:rsid w:val="000528EC"/>
    <w:rsid w:val="00115A10"/>
    <w:rsid w:val="00242876"/>
    <w:rsid w:val="002558C3"/>
    <w:rsid w:val="00273F65"/>
    <w:rsid w:val="002B21AC"/>
    <w:rsid w:val="002C4F1F"/>
    <w:rsid w:val="002F2750"/>
    <w:rsid w:val="003853A8"/>
    <w:rsid w:val="004064B5"/>
    <w:rsid w:val="00436896"/>
    <w:rsid w:val="00441C7C"/>
    <w:rsid w:val="004C5285"/>
    <w:rsid w:val="004F3F26"/>
    <w:rsid w:val="0051096C"/>
    <w:rsid w:val="005F7F38"/>
    <w:rsid w:val="00682EEE"/>
    <w:rsid w:val="006916AC"/>
    <w:rsid w:val="006F1EFD"/>
    <w:rsid w:val="006F2BC6"/>
    <w:rsid w:val="008278DD"/>
    <w:rsid w:val="009445D1"/>
    <w:rsid w:val="00AC3A5C"/>
    <w:rsid w:val="00B137FE"/>
    <w:rsid w:val="00B61418"/>
    <w:rsid w:val="00CC7DF6"/>
    <w:rsid w:val="00D32679"/>
    <w:rsid w:val="00E046C2"/>
    <w:rsid w:val="00F42DC0"/>
    <w:rsid w:val="00F55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F1F"/>
    <w:rPr>
      <w:color w:val="0563C1" w:themeColor="hyperlink"/>
      <w:u w:val="single"/>
    </w:rPr>
  </w:style>
  <w:style w:type="paragraph" w:styleId="ListParagraph">
    <w:name w:val="List Paragraph"/>
    <w:basedOn w:val="Normal"/>
    <w:uiPriority w:val="34"/>
    <w:qFormat/>
    <w:rsid w:val="00115A10"/>
    <w:pPr>
      <w:ind w:left="720"/>
      <w:contextualSpacing/>
    </w:pPr>
  </w:style>
  <w:style w:type="paragraph" w:styleId="BalloonText">
    <w:name w:val="Balloon Text"/>
    <w:basedOn w:val="Normal"/>
    <w:link w:val="BalloonTextChar"/>
    <w:uiPriority w:val="99"/>
    <w:semiHidden/>
    <w:unhideWhenUsed/>
    <w:rsid w:val="0040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F1F"/>
    <w:rPr>
      <w:color w:val="0563C1" w:themeColor="hyperlink"/>
      <w:u w:val="single"/>
    </w:rPr>
  </w:style>
  <w:style w:type="paragraph" w:styleId="ListParagraph">
    <w:name w:val="List Paragraph"/>
    <w:basedOn w:val="Normal"/>
    <w:uiPriority w:val="34"/>
    <w:qFormat/>
    <w:rsid w:val="00115A10"/>
    <w:pPr>
      <w:ind w:left="720"/>
      <w:contextualSpacing/>
    </w:pPr>
  </w:style>
  <w:style w:type="paragraph" w:styleId="BalloonText">
    <w:name w:val="Balloon Text"/>
    <w:basedOn w:val="Normal"/>
    <w:link w:val="BalloonTextChar"/>
    <w:uiPriority w:val="99"/>
    <w:semiHidden/>
    <w:unhideWhenUsed/>
    <w:rsid w:val="0040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RehabGroup</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EoinK</cp:lastModifiedBy>
  <cp:revision>7</cp:revision>
  <dcterms:created xsi:type="dcterms:W3CDTF">2018-03-19T18:09:00Z</dcterms:created>
  <dcterms:modified xsi:type="dcterms:W3CDTF">2018-04-02T15:01:00Z</dcterms:modified>
</cp:coreProperties>
</file>